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22746" w14:textId="2A5FCAD4" w:rsidR="00DC366B" w:rsidRPr="00DC366B" w:rsidRDefault="00DC366B">
      <w:pPr>
        <w:rPr>
          <w:rStyle w:val="Heading2Char"/>
        </w:rPr>
      </w:pPr>
      <w:proofErr w:type="spellStart"/>
      <w:r w:rsidRPr="00DC366B">
        <w:rPr>
          <w:rStyle w:val="Heading1Char"/>
        </w:rPr>
        <w:t>Master’s</w:t>
      </w:r>
      <w:proofErr w:type="spellEnd"/>
      <w:r w:rsidRPr="00DC366B">
        <w:rPr>
          <w:rStyle w:val="Heading1Char"/>
        </w:rPr>
        <w:t xml:space="preserve"> of Natural Resources Conservation</w:t>
      </w:r>
      <w:r>
        <w:rPr>
          <w:rStyle w:val="Heading1Char"/>
        </w:rPr>
        <w:t>:</w:t>
      </w:r>
      <w:r w:rsidRPr="00DC366B">
        <w:rPr>
          <w:rStyle w:val="Heading1Char"/>
        </w:rPr>
        <w:t xml:space="preserve"> </w:t>
      </w:r>
      <w:r>
        <w:rPr>
          <w:rStyle w:val="Heading1Char"/>
        </w:rPr>
        <w:t>O</w:t>
      </w:r>
      <w:r w:rsidRPr="00DC366B">
        <w:rPr>
          <w:rStyle w:val="Heading1Char"/>
        </w:rPr>
        <w:t>n-campus Residencies</w:t>
      </w:r>
      <w:r>
        <w:t xml:space="preserve"> </w:t>
      </w:r>
      <w:r w:rsidRPr="00DC366B">
        <w:rPr>
          <w:rStyle w:val="Heading2Char"/>
        </w:rPr>
        <w:t>Frequently Asked Questions</w:t>
      </w:r>
    </w:p>
    <w:p w14:paraId="69C51E87" w14:textId="77777777" w:rsidR="00DC366B" w:rsidRDefault="00DC366B"/>
    <w:p w14:paraId="7703D245" w14:textId="68E99412" w:rsidR="006E5032" w:rsidRDefault="00E03BBF">
      <w:r>
        <w:t xml:space="preserve">Many prospective students considering the Master’s in Natural Resources Conservation </w:t>
      </w:r>
      <w:r w:rsidR="001840FE">
        <w:t xml:space="preserve">(MSNRC) </w:t>
      </w:r>
      <w:r>
        <w:t>at Paul Smith’s College have questions about the residencies</w:t>
      </w:r>
      <w:r w:rsidR="00C82497">
        <w:t xml:space="preserve">. While the residencies are intended as a dynamic foundation for student learning, they can present some complexity </w:t>
      </w:r>
      <w:r w:rsidR="00DC24F2">
        <w:t xml:space="preserve">as students make their plans for graduate study. </w:t>
      </w:r>
      <w:r w:rsidR="00AC670F">
        <w:t>Paul Smith’s College is committed to maximizing access and affordability</w:t>
      </w:r>
      <w:r w:rsidR="005C78E5">
        <w:t xml:space="preserve"> of its programs so that all students who wish to participate can find ways to do so.</w:t>
      </w:r>
      <w:r w:rsidR="00E75298">
        <w:t xml:space="preserve"> We recognize that the on-campus residencies can pose barriers in terms of time and resources for some applicants</w:t>
      </w:r>
      <w:r w:rsidR="00F322E6">
        <w:t xml:space="preserve"> and </w:t>
      </w:r>
      <w:r w:rsidR="0050463A">
        <w:t>invite students to share any concerns with us early in the application process</w:t>
      </w:r>
      <w:r w:rsidR="00E75298">
        <w:t>.</w:t>
      </w:r>
      <w:r w:rsidR="0050463A">
        <w:t xml:space="preserve"> Start with these FAQ, and then </w:t>
      </w:r>
      <w:r w:rsidR="003C40C2">
        <w:t>you are very welcome to</w:t>
      </w:r>
      <w:r w:rsidR="0050463A">
        <w:t xml:space="preserve"> reach out to the Graduate Studies </w:t>
      </w:r>
      <w:r w:rsidR="00CD2A3F">
        <w:t xml:space="preserve">Program </w:t>
      </w:r>
      <w:r w:rsidR="0050463A">
        <w:t xml:space="preserve">Director </w:t>
      </w:r>
      <w:r w:rsidR="003C40C2">
        <w:t xml:space="preserve">and Admissions Director at </w:t>
      </w:r>
      <w:hyperlink r:id="rId5" w:history="1">
        <w:r w:rsidR="003C40C2" w:rsidRPr="008E4EAB">
          <w:rPr>
            <w:rStyle w:val="Hyperlink"/>
          </w:rPr>
          <w:t>gradschool@paulsmiths.edu</w:t>
        </w:r>
      </w:hyperlink>
      <w:r w:rsidR="005A3B28">
        <w:t xml:space="preserve"> with follow up concerns</w:t>
      </w:r>
      <w:r w:rsidR="003C40C2">
        <w:t>. We are here to help!</w:t>
      </w:r>
      <w:r w:rsidR="0050463A">
        <w:t xml:space="preserve"> </w:t>
      </w:r>
    </w:p>
    <w:p w14:paraId="06E35A13" w14:textId="5B0344BF" w:rsidR="00164741" w:rsidRDefault="00164741"/>
    <w:p w14:paraId="277135EB" w14:textId="6035FB4D" w:rsidR="00164741" w:rsidRPr="00B43A67" w:rsidRDefault="00164741">
      <w:pPr>
        <w:rPr>
          <w:b/>
          <w:bCs/>
        </w:rPr>
      </w:pPr>
      <w:r w:rsidRPr="00B43A67">
        <w:rPr>
          <w:b/>
          <w:bCs/>
        </w:rPr>
        <w:t xml:space="preserve">Why </w:t>
      </w:r>
      <w:r w:rsidR="001840FE" w:rsidRPr="00B43A67">
        <w:rPr>
          <w:b/>
          <w:bCs/>
        </w:rPr>
        <w:t>does the program include on campus residencies?</w:t>
      </w:r>
    </w:p>
    <w:p w14:paraId="11F6ABD7" w14:textId="18B47F72" w:rsidR="001840FE" w:rsidRDefault="001840FE">
      <w:r>
        <w:t xml:space="preserve">The MSNRC program is designed to balance </w:t>
      </w:r>
      <w:r w:rsidR="00AA619B">
        <w:t>ease of access for students studying from home and maintaining existing careers, with the hands-on, immersive</w:t>
      </w:r>
      <w:r w:rsidR="00355256">
        <w:t>,</w:t>
      </w:r>
      <w:r w:rsidR="00AA619B">
        <w:t xml:space="preserve"> experiential </w:t>
      </w:r>
      <w:r w:rsidR="00355256">
        <w:t>educational approach</w:t>
      </w:r>
      <w:r w:rsidR="00AA619B">
        <w:t xml:space="preserve"> that serves as the hallmark of Paul Smith’s </w:t>
      </w:r>
      <w:r w:rsidR="00A569EC">
        <w:t xml:space="preserve">College’s programs. In addition, the residencies give students a </w:t>
      </w:r>
      <w:r w:rsidR="00477508">
        <w:t xml:space="preserve">deep introduction to the distinctive Adirondack setting that </w:t>
      </w:r>
      <w:r w:rsidR="003A2626">
        <w:t xml:space="preserve">informs much of the academic and ethical context of the program. Lastly, the three residencies establish and deepen relationships among students and faculty, forming the enduring network that </w:t>
      </w:r>
      <w:r w:rsidR="009B6B9E">
        <w:t xml:space="preserve">extends student learning and which serves as a personal and professional asset for </w:t>
      </w:r>
      <w:proofErr w:type="gramStart"/>
      <w:r w:rsidR="009B6B9E">
        <w:t>the each</w:t>
      </w:r>
      <w:proofErr w:type="gramEnd"/>
      <w:r w:rsidR="009B6B9E">
        <w:t xml:space="preserve"> member of the community. </w:t>
      </w:r>
    </w:p>
    <w:p w14:paraId="68340DA9" w14:textId="2FFCFEF6" w:rsidR="00EE41E1" w:rsidRDefault="00EE41E1"/>
    <w:p w14:paraId="17CDF2CB" w14:textId="021EC7B0" w:rsidR="00EE41E1" w:rsidRPr="00B43A67" w:rsidRDefault="0043102B">
      <w:pPr>
        <w:rPr>
          <w:b/>
          <w:bCs/>
        </w:rPr>
      </w:pPr>
      <w:r w:rsidRPr="00B43A67">
        <w:rPr>
          <w:b/>
          <w:bCs/>
        </w:rPr>
        <w:t>How long and when are the residencies?</w:t>
      </w:r>
    </w:p>
    <w:p w14:paraId="71DF6275" w14:textId="03F4C519" w:rsidR="0043102B" w:rsidRDefault="0043102B">
      <w:r>
        <w:t xml:space="preserve">The </w:t>
      </w:r>
      <w:proofErr w:type="spellStart"/>
      <w:r>
        <w:t>Master’s</w:t>
      </w:r>
      <w:proofErr w:type="spellEnd"/>
      <w:r>
        <w:t xml:space="preserve"> of Natural Resources Conservation has three on-campus residencies. The first </w:t>
      </w:r>
      <w:r w:rsidR="00164741">
        <w:t xml:space="preserve">and longest is for two weeks in the summer, typically late June. This residency </w:t>
      </w:r>
      <w:r w:rsidR="00663851">
        <w:t xml:space="preserve">establishes a social and academic baseline for the rest of the program, creating learning experiences that are drawn upon and referred to by students and faculty throughout the program. Two, weekend-length residencies occur </w:t>
      </w:r>
      <w:r w:rsidR="001A4A5E">
        <w:t xml:space="preserve">later in the program – one in December and the last in the second June, to provide milestones and </w:t>
      </w:r>
      <w:r w:rsidR="001F2CBF">
        <w:t xml:space="preserve">focal points for the student and faculty learning community. </w:t>
      </w:r>
    </w:p>
    <w:p w14:paraId="6039F52B" w14:textId="2A7F6F74" w:rsidR="001F2CBF" w:rsidRDefault="001F2CBF"/>
    <w:p w14:paraId="75E38024" w14:textId="6E2BBCAE" w:rsidR="001F2CBF" w:rsidRPr="00A11D36" w:rsidRDefault="001F2CBF">
      <w:pPr>
        <w:rPr>
          <w:b/>
          <w:bCs/>
        </w:rPr>
      </w:pPr>
      <w:r w:rsidRPr="00A11D36">
        <w:rPr>
          <w:b/>
          <w:bCs/>
        </w:rPr>
        <w:t>Are the three residencies required?</w:t>
      </w:r>
    </w:p>
    <w:p w14:paraId="1EF243C4" w14:textId="6772234C" w:rsidR="001F2CBF" w:rsidRDefault="001F2CBF">
      <w:r>
        <w:t xml:space="preserve">Our current policy is that the residencies are </w:t>
      </w:r>
      <w:r w:rsidR="00D40BE9">
        <w:t xml:space="preserve">required, and that students need to work with their employers and families to plan for them. However, unforeseen events </w:t>
      </w:r>
      <w:r w:rsidR="00470C83">
        <w:t xml:space="preserve">such as </w:t>
      </w:r>
      <w:r w:rsidR="00321EC6">
        <w:t xml:space="preserve">changes in </w:t>
      </w:r>
      <w:r w:rsidR="00470C83">
        <w:t>health</w:t>
      </w:r>
      <w:r w:rsidR="00321EC6">
        <w:t>,</w:t>
      </w:r>
      <w:r w:rsidR="00470C83">
        <w:t xml:space="preserve"> </w:t>
      </w:r>
      <w:r w:rsidR="00321EC6">
        <w:t xml:space="preserve">work and family life </w:t>
      </w:r>
      <w:r w:rsidR="00470C83">
        <w:t xml:space="preserve">do occur and we work with students in these circumstances. </w:t>
      </w:r>
      <w:r w:rsidR="003D7614">
        <w:t xml:space="preserve">Students need to maintain open and timely lines of communication with their advisor and </w:t>
      </w:r>
      <w:r w:rsidR="00A11D36">
        <w:t>college administration to navigate such circumstances.</w:t>
      </w:r>
    </w:p>
    <w:p w14:paraId="20C10E3A" w14:textId="294B84F6" w:rsidR="00A11D36" w:rsidRDefault="00A11D36"/>
    <w:p w14:paraId="5138AC8E" w14:textId="67827DFD" w:rsidR="00A11D36" w:rsidRPr="00193FF3" w:rsidRDefault="00193FF3">
      <w:pPr>
        <w:rPr>
          <w:b/>
          <w:bCs/>
        </w:rPr>
      </w:pPr>
      <w:r>
        <w:rPr>
          <w:b/>
          <w:bCs/>
        </w:rPr>
        <w:t>Do the</w:t>
      </w:r>
      <w:r w:rsidR="00A11D36" w:rsidRPr="00193FF3">
        <w:rPr>
          <w:b/>
          <w:bCs/>
        </w:rPr>
        <w:t xml:space="preserve"> residencies</w:t>
      </w:r>
      <w:r>
        <w:rPr>
          <w:b/>
          <w:bCs/>
        </w:rPr>
        <w:t xml:space="preserve"> fit within </w:t>
      </w:r>
      <w:r w:rsidR="003F015C">
        <w:rPr>
          <w:b/>
          <w:bCs/>
        </w:rPr>
        <w:t>the leave time policy of my present job</w:t>
      </w:r>
      <w:r w:rsidR="00EE0828" w:rsidRPr="00193FF3">
        <w:rPr>
          <w:b/>
          <w:bCs/>
        </w:rPr>
        <w:t>?</w:t>
      </w:r>
    </w:p>
    <w:p w14:paraId="09990791" w14:textId="1356514C" w:rsidR="00EE0828" w:rsidRDefault="00EE0828">
      <w:r>
        <w:t xml:space="preserve">The MSNRC residencies were designed to fit into the standard 2-week leave/vacation time convention in many </w:t>
      </w:r>
      <w:r w:rsidR="003F015C">
        <w:t>workplaces</w:t>
      </w:r>
      <w:r w:rsidR="00E77EE7">
        <w:t xml:space="preserve">. The long weekends run from Friday afternoons to Sunday mornings, </w:t>
      </w:r>
      <w:r w:rsidR="00AD7E40">
        <w:t>sometimes</w:t>
      </w:r>
      <w:r w:rsidR="00E77EE7">
        <w:t xml:space="preserve"> requiring a day of travel on Thursday </w:t>
      </w:r>
      <w:r w:rsidR="00AD7E40">
        <w:t xml:space="preserve">or an early start on Friday morning </w:t>
      </w:r>
      <w:r w:rsidR="00AD7E40">
        <w:lastRenderedPageBreak/>
        <w:t>for students</w:t>
      </w:r>
      <w:r w:rsidR="0034036D">
        <w:t xml:space="preserve"> who live</w:t>
      </w:r>
      <w:r w:rsidR="00AD7E40">
        <w:t xml:space="preserve"> </w:t>
      </w:r>
      <w:r w:rsidR="0034036D">
        <w:t xml:space="preserve">within driving distance. </w:t>
      </w:r>
      <w:r w:rsidR="00045721">
        <w:t xml:space="preserve">While this plan might fit traditional job leave time policy, there are some occupations that have different </w:t>
      </w:r>
      <w:r w:rsidR="00544E53">
        <w:t xml:space="preserve">degrees of flexibility. Prospective applicants are encouraged to discuss their </w:t>
      </w:r>
      <w:r w:rsidR="00CE67BF">
        <w:t>ability to participate with the Graduate Studies Director</w:t>
      </w:r>
      <w:r w:rsidR="00193FF3">
        <w:t xml:space="preserve">. </w:t>
      </w:r>
    </w:p>
    <w:p w14:paraId="70FE2D6C" w14:textId="68E1EA96" w:rsidR="00193FF3" w:rsidRDefault="00193FF3"/>
    <w:p w14:paraId="3DF16E29" w14:textId="1A40D9EF" w:rsidR="00193FF3" w:rsidRPr="005A3B28" w:rsidRDefault="00577E81">
      <w:pPr>
        <w:rPr>
          <w:b/>
          <w:bCs/>
        </w:rPr>
      </w:pPr>
      <w:r w:rsidRPr="005A3B28">
        <w:rPr>
          <w:b/>
          <w:bCs/>
        </w:rPr>
        <w:t>Examples of how some students have found time for the residencies</w:t>
      </w:r>
    </w:p>
    <w:p w14:paraId="00C86684" w14:textId="77777777" w:rsidR="003D0EC3" w:rsidRDefault="00601C82">
      <w:r>
        <w:t xml:space="preserve">Many of our graduate students have worked closely and partnered with their employers to participate in </w:t>
      </w:r>
      <w:r w:rsidR="00751168">
        <w:t xml:space="preserve">the </w:t>
      </w:r>
      <w:proofErr w:type="gramStart"/>
      <w:r w:rsidR="00751168">
        <w:t>Master’s</w:t>
      </w:r>
      <w:proofErr w:type="gramEnd"/>
      <w:r w:rsidR="00751168">
        <w:t xml:space="preserve"> Program. Ideally, employers support graduate education because the employee will gain essential new skills that increase their value and impact in their careers. </w:t>
      </w:r>
    </w:p>
    <w:p w14:paraId="6F9637E1" w14:textId="77777777" w:rsidR="003D0EC3" w:rsidRDefault="003D0EC3"/>
    <w:p w14:paraId="44F571BA" w14:textId="0C337B44" w:rsidR="00577E81" w:rsidRPr="005A3B28" w:rsidRDefault="003D0EC3">
      <w:pPr>
        <w:rPr>
          <w:i/>
          <w:iCs/>
        </w:rPr>
      </w:pPr>
      <w:r w:rsidRPr="005A3B28">
        <w:rPr>
          <w:i/>
          <w:iCs/>
        </w:rPr>
        <w:t>Common a</w:t>
      </w:r>
      <w:r w:rsidR="00126E09" w:rsidRPr="005A3B28">
        <w:rPr>
          <w:i/>
          <w:iCs/>
        </w:rPr>
        <w:t>pproaches</w:t>
      </w:r>
      <w:r w:rsidRPr="005A3B28">
        <w:rPr>
          <w:i/>
          <w:iCs/>
        </w:rPr>
        <w:t xml:space="preserve"> to the MSNRC leave time requirement</w:t>
      </w:r>
      <w:r w:rsidR="008431F2" w:rsidRPr="005A3B28">
        <w:rPr>
          <w:i/>
          <w:iCs/>
        </w:rPr>
        <w:t>:</w:t>
      </w:r>
    </w:p>
    <w:p w14:paraId="4EFA9F46" w14:textId="0EA0AFBC" w:rsidR="003D0EC3" w:rsidRDefault="003D0EC3" w:rsidP="008431F2">
      <w:pPr>
        <w:pStyle w:val="ListParagraph"/>
        <w:numPr>
          <w:ilvl w:val="0"/>
          <w:numId w:val="1"/>
        </w:numPr>
      </w:pPr>
      <w:r>
        <w:t>Discussing the residency requirement and establishing an understanding with your employer about leave time when you apply for the program</w:t>
      </w:r>
    </w:p>
    <w:p w14:paraId="15B1409F" w14:textId="42360D08" w:rsidR="00671649" w:rsidRDefault="00671649" w:rsidP="00671649">
      <w:pPr>
        <w:pStyle w:val="ListParagraph"/>
        <w:numPr>
          <w:ilvl w:val="0"/>
          <w:numId w:val="1"/>
        </w:numPr>
      </w:pPr>
      <w:r>
        <w:t xml:space="preserve">Building the MSNRC program, especially the optional independent Final Project, into your job workflow. This is the best approach which </w:t>
      </w:r>
      <w:r w:rsidRPr="005433BE">
        <w:rPr>
          <w:i/>
          <w:iCs/>
        </w:rPr>
        <w:t>enables your employer to directly benefit from your studies</w:t>
      </w:r>
      <w:r>
        <w:t>.</w:t>
      </w:r>
      <w:r>
        <w:t xml:space="preserve"> Discuss this </w:t>
      </w:r>
      <w:r w:rsidR="00AC670F">
        <w:t xml:space="preserve">idea </w:t>
      </w:r>
      <w:r>
        <w:t xml:space="preserve">with the Graduate Studies Director. </w:t>
      </w:r>
    </w:p>
    <w:p w14:paraId="6F0F8FFC" w14:textId="30552F0C" w:rsidR="008431F2" w:rsidRDefault="008431F2" w:rsidP="008431F2">
      <w:pPr>
        <w:pStyle w:val="ListParagraph"/>
        <w:numPr>
          <w:ilvl w:val="0"/>
          <w:numId w:val="1"/>
        </w:numPr>
      </w:pPr>
      <w:r>
        <w:t>Using vacation time</w:t>
      </w:r>
      <w:r w:rsidR="00126E09">
        <w:t xml:space="preserve"> (first option)</w:t>
      </w:r>
    </w:p>
    <w:p w14:paraId="26FDA0FE" w14:textId="1E2F3A30" w:rsidR="008431F2" w:rsidRDefault="00126E09" w:rsidP="008431F2">
      <w:pPr>
        <w:pStyle w:val="ListParagraph"/>
        <w:numPr>
          <w:ilvl w:val="0"/>
          <w:numId w:val="1"/>
        </w:numPr>
      </w:pPr>
      <w:r>
        <w:t xml:space="preserve">Taking unpaid time off </w:t>
      </w:r>
    </w:p>
    <w:p w14:paraId="1DD82FD9" w14:textId="0E6C471F" w:rsidR="00A56EBF" w:rsidRDefault="00A56EBF" w:rsidP="008431F2">
      <w:pPr>
        <w:pStyle w:val="ListParagraph"/>
        <w:numPr>
          <w:ilvl w:val="0"/>
          <w:numId w:val="1"/>
        </w:numPr>
      </w:pPr>
      <w:r>
        <w:t>Requesting a letter from the Graduate Studies Department explaining the residency requirement</w:t>
      </w:r>
    </w:p>
    <w:p w14:paraId="3831C867" w14:textId="63E25B04" w:rsidR="00193FF3" w:rsidRDefault="00193FF3"/>
    <w:p w14:paraId="7DCA988B" w14:textId="3888FB31" w:rsidR="005A3B28" w:rsidRPr="00D96338" w:rsidRDefault="005A3B28">
      <w:pPr>
        <w:rPr>
          <w:b/>
          <w:bCs/>
        </w:rPr>
      </w:pPr>
      <w:r w:rsidRPr="00D96338">
        <w:rPr>
          <w:b/>
          <w:bCs/>
        </w:rPr>
        <w:t xml:space="preserve">Do students have to stay </w:t>
      </w:r>
      <w:r w:rsidR="00A00EC7" w:rsidRPr="00D96338">
        <w:rPr>
          <w:b/>
          <w:bCs/>
        </w:rPr>
        <w:t>in the dormitories?</w:t>
      </w:r>
    </w:p>
    <w:p w14:paraId="48BCE839" w14:textId="65E910B6" w:rsidR="00D96338" w:rsidRDefault="00634CD7">
      <w:r>
        <w:t>Graduate students who do not have local resident status are required to stay on-campus in college housing</w:t>
      </w:r>
      <w:r w:rsidR="003F7041">
        <w:t xml:space="preserve"> to maximize their learning, their opportunities for networking with other students and faculty, and to take advantage of the college’s extraordinary </w:t>
      </w:r>
      <w:r w:rsidR="00E1338F">
        <w:t xml:space="preserve">facilities and </w:t>
      </w:r>
      <w:r w:rsidR="002B39A0">
        <w:t xml:space="preserve">setting. </w:t>
      </w:r>
    </w:p>
    <w:p w14:paraId="4C2813B6" w14:textId="7A196AFA" w:rsidR="00D96338" w:rsidRDefault="00D96338"/>
    <w:p w14:paraId="3C29F367" w14:textId="71A37AE5" w:rsidR="00D96338" w:rsidRPr="00D96338" w:rsidRDefault="00D96338">
      <w:pPr>
        <w:rPr>
          <w:b/>
          <w:bCs/>
        </w:rPr>
      </w:pPr>
      <w:r w:rsidRPr="00D96338">
        <w:rPr>
          <w:b/>
          <w:bCs/>
        </w:rPr>
        <w:t>Can students demonstrate local resident status and commute from their homes?</w:t>
      </w:r>
    </w:p>
    <w:p w14:paraId="1E7330F8" w14:textId="1D1FA2E8" w:rsidR="00602EBA" w:rsidRDefault="00031CE1">
      <w:r>
        <w:t xml:space="preserve">Students </w:t>
      </w:r>
      <w:r w:rsidR="00D96338">
        <w:t>are welcome to</w:t>
      </w:r>
      <w:r>
        <w:t xml:space="preserve"> apply for local resident status, which requires them to live full time within a one-hour (approximate) commuting distance. </w:t>
      </w:r>
      <w:r w:rsidR="00D86D1F">
        <w:t>Students must document that they are in residence locally for at least one full semester (3 months). Short term rentals are not considered</w:t>
      </w:r>
      <w:r w:rsidR="00791327">
        <w:t xml:space="preserve"> as establishing local resident status. </w:t>
      </w:r>
      <w:r w:rsidR="00F02775" w:rsidRPr="00F02775">
        <w:t>Second home ownership in the Adirondack region may constitute local resident status for the purposes of housing during the on-campus residency. Students will not have to demonstrate 3-month residency if they or their family owns a local second home.</w:t>
      </w:r>
      <w:r w:rsidR="008E6C97">
        <w:t xml:space="preserve"> The one-hour daily commute guideline applies. </w:t>
      </w:r>
      <w:r w:rsidR="00D96338">
        <w:t>Contact the Graduate Studies Director for more information about this process. (</w:t>
      </w:r>
      <w:hyperlink r:id="rId6" w:history="1">
        <w:r w:rsidR="00D96338" w:rsidRPr="008E4EAB">
          <w:rPr>
            <w:rStyle w:val="Hyperlink"/>
          </w:rPr>
          <w:t>gradschool@paulsmiths.edu</w:t>
        </w:r>
      </w:hyperlink>
      <w:r w:rsidR="00D96338">
        <w:t>)</w:t>
      </w:r>
    </w:p>
    <w:sectPr w:rsidR="00602EBA" w:rsidSect="0041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361B8"/>
    <w:multiLevelType w:val="hybridMultilevel"/>
    <w:tmpl w:val="38DC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73"/>
    <w:rsid w:val="00031CE1"/>
    <w:rsid w:val="00045721"/>
    <w:rsid w:val="00066582"/>
    <w:rsid w:val="000F1F82"/>
    <w:rsid w:val="00126E09"/>
    <w:rsid w:val="00164741"/>
    <w:rsid w:val="001840FE"/>
    <w:rsid w:val="00193FF3"/>
    <w:rsid w:val="001A4A5E"/>
    <w:rsid w:val="001F2CBF"/>
    <w:rsid w:val="002B39A0"/>
    <w:rsid w:val="00321EC6"/>
    <w:rsid w:val="0034036D"/>
    <w:rsid w:val="00355256"/>
    <w:rsid w:val="003A2626"/>
    <w:rsid w:val="003A5404"/>
    <w:rsid w:val="003C40C2"/>
    <w:rsid w:val="003D0EC3"/>
    <w:rsid w:val="003D7614"/>
    <w:rsid w:val="003F015C"/>
    <w:rsid w:val="003F21E8"/>
    <w:rsid w:val="003F7041"/>
    <w:rsid w:val="004113B4"/>
    <w:rsid w:val="0043102B"/>
    <w:rsid w:val="00470C83"/>
    <w:rsid w:val="00477508"/>
    <w:rsid w:val="0050463A"/>
    <w:rsid w:val="005433BE"/>
    <w:rsid w:val="00544E53"/>
    <w:rsid w:val="00577E81"/>
    <w:rsid w:val="005A3B28"/>
    <w:rsid w:val="005C78E5"/>
    <w:rsid w:val="00601C82"/>
    <w:rsid w:val="00602EBA"/>
    <w:rsid w:val="00634CD7"/>
    <w:rsid w:val="00663851"/>
    <w:rsid w:val="00671649"/>
    <w:rsid w:val="00751168"/>
    <w:rsid w:val="00790872"/>
    <w:rsid w:val="00791327"/>
    <w:rsid w:val="008431F2"/>
    <w:rsid w:val="008E6C97"/>
    <w:rsid w:val="009B6B9E"/>
    <w:rsid w:val="00A00EC7"/>
    <w:rsid w:val="00A11D36"/>
    <w:rsid w:val="00A311C9"/>
    <w:rsid w:val="00A569EC"/>
    <w:rsid w:val="00A56EBF"/>
    <w:rsid w:val="00AA619B"/>
    <w:rsid w:val="00AC670F"/>
    <w:rsid w:val="00AD7E40"/>
    <w:rsid w:val="00AF6EF5"/>
    <w:rsid w:val="00B43A67"/>
    <w:rsid w:val="00BC3007"/>
    <w:rsid w:val="00C2395F"/>
    <w:rsid w:val="00C82497"/>
    <w:rsid w:val="00CD2A3F"/>
    <w:rsid w:val="00CE67BF"/>
    <w:rsid w:val="00D40BE9"/>
    <w:rsid w:val="00D86D1F"/>
    <w:rsid w:val="00D96338"/>
    <w:rsid w:val="00DC24F2"/>
    <w:rsid w:val="00DC366B"/>
    <w:rsid w:val="00DD6E9F"/>
    <w:rsid w:val="00E03BBF"/>
    <w:rsid w:val="00E1338F"/>
    <w:rsid w:val="00E32573"/>
    <w:rsid w:val="00E75298"/>
    <w:rsid w:val="00E77EE7"/>
    <w:rsid w:val="00EE0828"/>
    <w:rsid w:val="00EE41E1"/>
    <w:rsid w:val="00F02775"/>
    <w:rsid w:val="00F322E6"/>
    <w:rsid w:val="00F7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CF178"/>
  <w15:chartTrackingRefBased/>
  <w15:docId w15:val="{8466D23F-FC42-1E4A-86C2-B19B64AB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6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6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6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36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43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school@paulsmiths.edu" TargetMode="External"/><Relationship Id="rId5" Type="http://schemas.openxmlformats.org/officeDocument/2006/relationships/hyperlink" Target="mailto:gradschool@paulsmith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Holmlund</dc:creator>
  <cp:keywords/>
  <dc:description/>
  <cp:lastModifiedBy>Eric Holmlund</cp:lastModifiedBy>
  <cp:revision>2</cp:revision>
  <dcterms:created xsi:type="dcterms:W3CDTF">2021-02-05T14:54:00Z</dcterms:created>
  <dcterms:modified xsi:type="dcterms:W3CDTF">2021-02-05T14:54:00Z</dcterms:modified>
</cp:coreProperties>
</file>